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E" w:rsidRPr="00C96335" w:rsidRDefault="0037123E" w:rsidP="0037123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9633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123E" w:rsidRPr="00C96335" w:rsidRDefault="0037123E" w:rsidP="00C963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335">
        <w:rPr>
          <w:rFonts w:ascii="Arial" w:hAnsi="Arial" w:cs="Arial"/>
          <w:b/>
          <w:sz w:val="24"/>
          <w:szCs w:val="24"/>
        </w:rPr>
        <w:t>АДМИНИСТРАЦИЯ НОВОГОРОДОКСКОГОСЕЛЬСОВЕТА</w:t>
      </w:r>
    </w:p>
    <w:p w:rsidR="0037123E" w:rsidRPr="00C96335" w:rsidRDefault="0037123E" w:rsidP="0037123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96335">
        <w:rPr>
          <w:rFonts w:ascii="Arial" w:hAnsi="Arial" w:cs="Arial"/>
          <w:b/>
          <w:sz w:val="24"/>
          <w:szCs w:val="24"/>
        </w:rPr>
        <w:t>ЕНИСЕЙСКОГО РАЙОНА</w:t>
      </w:r>
    </w:p>
    <w:p w:rsidR="0037123E" w:rsidRPr="00C96335" w:rsidRDefault="0037123E" w:rsidP="003712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96335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37123E" w:rsidRPr="00C96335" w:rsidRDefault="0037123E" w:rsidP="003712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37123E" w:rsidRPr="00C96335" w:rsidRDefault="0037123E" w:rsidP="003712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96335">
        <w:rPr>
          <w:rFonts w:ascii="Arial" w:hAnsi="Arial" w:cs="Arial"/>
          <w:b/>
          <w:sz w:val="24"/>
          <w:szCs w:val="24"/>
        </w:rPr>
        <w:t>ПОСТАНОВЛЕНИЕ</w:t>
      </w:r>
    </w:p>
    <w:p w:rsidR="0037123E" w:rsidRPr="00C96335" w:rsidRDefault="0037123E" w:rsidP="00371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>09.11.2022.</w:t>
      </w:r>
      <w:r w:rsidRPr="00C96335">
        <w:rPr>
          <w:rFonts w:ascii="Arial" w:hAnsi="Arial" w:cs="Arial"/>
          <w:sz w:val="24"/>
          <w:szCs w:val="24"/>
        </w:rPr>
        <w:tab/>
      </w:r>
      <w:r w:rsidRPr="00C96335">
        <w:rPr>
          <w:rFonts w:ascii="Arial" w:hAnsi="Arial" w:cs="Arial"/>
          <w:sz w:val="24"/>
          <w:szCs w:val="24"/>
        </w:rPr>
        <w:tab/>
        <w:t xml:space="preserve">          п</w:t>
      </w:r>
      <w:proofErr w:type="gramStart"/>
      <w:r w:rsidRPr="00C96335">
        <w:rPr>
          <w:rFonts w:ascii="Arial" w:hAnsi="Arial" w:cs="Arial"/>
          <w:sz w:val="24"/>
          <w:szCs w:val="24"/>
        </w:rPr>
        <w:t>.Н</w:t>
      </w:r>
      <w:proofErr w:type="gramEnd"/>
      <w:r w:rsidRPr="00C96335">
        <w:rPr>
          <w:rFonts w:ascii="Arial" w:hAnsi="Arial" w:cs="Arial"/>
          <w:sz w:val="24"/>
          <w:szCs w:val="24"/>
        </w:rPr>
        <w:t>овый городок</w:t>
      </w:r>
      <w:r w:rsidRPr="00C96335">
        <w:rPr>
          <w:rFonts w:ascii="Arial" w:hAnsi="Arial" w:cs="Arial"/>
          <w:sz w:val="24"/>
          <w:szCs w:val="24"/>
        </w:rPr>
        <w:tab/>
      </w:r>
      <w:r w:rsidRPr="00C96335">
        <w:rPr>
          <w:rFonts w:ascii="Arial" w:hAnsi="Arial" w:cs="Arial"/>
          <w:sz w:val="24"/>
          <w:szCs w:val="24"/>
        </w:rPr>
        <w:tab/>
      </w:r>
      <w:r w:rsidRPr="00C96335">
        <w:rPr>
          <w:rFonts w:ascii="Arial" w:hAnsi="Arial" w:cs="Arial"/>
          <w:sz w:val="24"/>
          <w:szCs w:val="24"/>
        </w:rPr>
        <w:tab/>
        <w:t xml:space="preserve">  №24–</w:t>
      </w:r>
      <w:proofErr w:type="spellStart"/>
      <w:r w:rsidRPr="00C96335">
        <w:rPr>
          <w:rFonts w:ascii="Arial" w:hAnsi="Arial" w:cs="Arial"/>
          <w:sz w:val="24"/>
          <w:szCs w:val="24"/>
        </w:rPr>
        <w:t>п</w:t>
      </w:r>
      <w:proofErr w:type="spellEnd"/>
    </w:p>
    <w:p w:rsidR="0037123E" w:rsidRPr="00C96335" w:rsidRDefault="0037123E" w:rsidP="0037123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37123E" w:rsidRPr="00C96335" w:rsidRDefault="0037123E" w:rsidP="00C963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C96335">
        <w:rPr>
          <w:rFonts w:ascii="Arial" w:hAnsi="Arial" w:cs="Arial"/>
          <w:bCs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C96335">
        <w:rPr>
          <w:rFonts w:ascii="Arial" w:hAnsi="Arial" w:cs="Arial"/>
          <w:bCs/>
          <w:sz w:val="24"/>
          <w:szCs w:val="24"/>
        </w:rPr>
        <w:t>Новогородоского</w:t>
      </w:r>
      <w:proofErr w:type="spellEnd"/>
      <w:r w:rsidRPr="00C96335">
        <w:rPr>
          <w:rFonts w:ascii="Arial" w:hAnsi="Arial" w:cs="Arial"/>
          <w:bCs/>
          <w:sz w:val="24"/>
          <w:szCs w:val="24"/>
        </w:rPr>
        <w:t xml:space="preserve"> сельсовета от 08.11.2013 г. № 16-1п «Об утверждении муниципальной программы «Развитие территории МО </w:t>
      </w:r>
      <w:proofErr w:type="spellStart"/>
      <w:r w:rsidRPr="00C96335">
        <w:rPr>
          <w:rFonts w:ascii="Arial" w:hAnsi="Arial" w:cs="Arial"/>
          <w:bCs/>
          <w:sz w:val="24"/>
          <w:szCs w:val="24"/>
        </w:rPr>
        <w:t>Новогородокский</w:t>
      </w:r>
      <w:proofErr w:type="spellEnd"/>
      <w:r w:rsidRPr="00C96335">
        <w:rPr>
          <w:rFonts w:ascii="Arial" w:hAnsi="Arial" w:cs="Arial"/>
          <w:bCs/>
          <w:sz w:val="24"/>
          <w:szCs w:val="24"/>
        </w:rPr>
        <w:t xml:space="preserve"> сельсовет на 2014-2016годы» </w:t>
      </w:r>
    </w:p>
    <w:p w:rsidR="0037123E" w:rsidRPr="00C96335" w:rsidRDefault="0037123E" w:rsidP="00C963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7123E" w:rsidRPr="00C96335" w:rsidRDefault="0037123E" w:rsidP="00C9633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статьей 49 Устава </w:t>
      </w:r>
      <w:proofErr w:type="spellStart"/>
      <w:r w:rsidRPr="00C96335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сельсовета, постановлением администрации </w:t>
      </w:r>
      <w:proofErr w:type="spellStart"/>
      <w:r w:rsidRPr="00C96335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сельсовета от 12.08.2013 г. № 14-п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C96335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сельсовета» ПОСТАНОВЛЯЮ:</w:t>
      </w:r>
    </w:p>
    <w:p w:rsidR="0037123E" w:rsidRPr="00C96335" w:rsidRDefault="0037123E" w:rsidP="00C9633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 xml:space="preserve">1. Внести  изменения в постановление администрации </w:t>
      </w:r>
      <w:proofErr w:type="spellStart"/>
      <w:r w:rsidRPr="00C96335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 сельсовета от 08.11.2013 г. №16-1п «Об утверждении муниципальной программы «Развитие территории МО </w:t>
      </w:r>
      <w:proofErr w:type="spellStart"/>
      <w:r w:rsidRPr="00C96335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сельсовет на 2014-2016годы» следующее:</w:t>
      </w:r>
    </w:p>
    <w:p w:rsidR="0037123E" w:rsidRPr="00C96335" w:rsidRDefault="0037123E" w:rsidP="00C9633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 xml:space="preserve">1.1 Муниципальную программу «Развитие территории МО </w:t>
      </w:r>
      <w:proofErr w:type="spellStart"/>
      <w:r w:rsidRPr="00C96335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сельсовет» изложить в новой редакции согласно приложению.</w:t>
      </w:r>
    </w:p>
    <w:p w:rsidR="0037123E" w:rsidRPr="00C96335" w:rsidRDefault="0037123E" w:rsidP="00C9633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>2.Постановление вступает в силу с 1 января 2023 года и подлежит официальному опубликованию в печатном издании «</w:t>
      </w:r>
      <w:proofErr w:type="spellStart"/>
      <w:r w:rsidRPr="00C96335">
        <w:rPr>
          <w:rFonts w:ascii="Arial" w:hAnsi="Arial" w:cs="Arial"/>
          <w:sz w:val="24"/>
          <w:szCs w:val="24"/>
        </w:rPr>
        <w:t>Касовский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вестник» </w:t>
      </w:r>
      <w:r w:rsidRPr="00C96335">
        <w:rPr>
          <w:rFonts w:ascii="Arial" w:eastAsia="Times New Roman" w:hAnsi="Arial" w:cs="Arial"/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Pr="00C96335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C96335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5" w:history="1">
        <w:r w:rsidRPr="00C96335">
          <w:rPr>
            <w:rStyle w:val="a5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C96335">
        <w:rPr>
          <w:rFonts w:ascii="Arial" w:hAnsi="Arial" w:cs="Arial"/>
          <w:sz w:val="24"/>
          <w:szCs w:val="24"/>
        </w:rPr>
        <w:t>.</w:t>
      </w:r>
    </w:p>
    <w:p w:rsidR="0037123E" w:rsidRPr="00C96335" w:rsidRDefault="0037123E" w:rsidP="00C9633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7123E" w:rsidRPr="00C96335" w:rsidRDefault="0037123E" w:rsidP="00C9633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7123E" w:rsidRPr="00C96335" w:rsidRDefault="0037123E" w:rsidP="00C96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  <w:lang w:eastAsia="ar-SA"/>
        </w:rPr>
        <w:t>Глава сельсовета</w:t>
      </w:r>
      <w:r w:rsidRPr="00C96335">
        <w:rPr>
          <w:rFonts w:ascii="Arial" w:hAnsi="Arial" w:cs="Arial"/>
          <w:sz w:val="24"/>
          <w:szCs w:val="24"/>
          <w:lang w:eastAsia="ar-SA"/>
        </w:rPr>
        <w:tab/>
      </w:r>
      <w:r w:rsidRPr="00C96335">
        <w:rPr>
          <w:rFonts w:ascii="Arial" w:hAnsi="Arial" w:cs="Arial"/>
          <w:sz w:val="24"/>
          <w:szCs w:val="24"/>
          <w:lang w:eastAsia="ar-SA"/>
        </w:rPr>
        <w:tab/>
      </w:r>
      <w:r w:rsidRPr="00C96335">
        <w:rPr>
          <w:rFonts w:ascii="Arial" w:hAnsi="Arial" w:cs="Arial"/>
          <w:sz w:val="24"/>
          <w:szCs w:val="24"/>
          <w:lang w:eastAsia="ar-SA"/>
        </w:rPr>
        <w:tab/>
      </w:r>
      <w:r w:rsidRPr="00C96335">
        <w:rPr>
          <w:rFonts w:ascii="Arial" w:hAnsi="Arial" w:cs="Arial"/>
          <w:sz w:val="24"/>
          <w:szCs w:val="24"/>
          <w:lang w:eastAsia="ar-SA"/>
        </w:rPr>
        <w:tab/>
      </w:r>
      <w:r w:rsidRPr="00C96335">
        <w:rPr>
          <w:rFonts w:ascii="Arial" w:hAnsi="Arial" w:cs="Arial"/>
          <w:sz w:val="24"/>
          <w:szCs w:val="24"/>
          <w:lang w:eastAsia="ar-SA"/>
        </w:rPr>
        <w:tab/>
        <w:t xml:space="preserve">                Е.В. </w:t>
      </w:r>
      <w:proofErr w:type="spellStart"/>
      <w:r w:rsidRPr="00C96335">
        <w:rPr>
          <w:rFonts w:ascii="Arial" w:hAnsi="Arial" w:cs="Arial"/>
          <w:sz w:val="24"/>
          <w:szCs w:val="24"/>
          <w:lang w:eastAsia="ar-SA"/>
        </w:rPr>
        <w:t>Давидюк</w:t>
      </w:r>
      <w:proofErr w:type="spellEnd"/>
    </w:p>
    <w:p w:rsidR="0037123E" w:rsidRPr="00C96335" w:rsidRDefault="0037123E" w:rsidP="00C96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br w:type="page"/>
      </w:r>
    </w:p>
    <w:p w:rsidR="0037123E" w:rsidRPr="00C96335" w:rsidRDefault="0037123E" w:rsidP="00C963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37123E" w:rsidRPr="00C96335" w:rsidRDefault="0037123E" w:rsidP="00C96335">
      <w:pPr>
        <w:pStyle w:val="2"/>
        <w:tabs>
          <w:tab w:val="left" w:pos="5775"/>
        </w:tabs>
        <w:spacing w:before="0" w:line="240" w:lineRule="auto"/>
        <w:ind w:firstLine="709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>администраци</w:t>
      </w:r>
      <w:r w:rsidR="00AE0AE3"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>и</w:t>
      </w:r>
      <w:r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>Новогородокского</w:t>
      </w:r>
      <w:proofErr w:type="spellEnd"/>
      <w:r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сельсовета </w:t>
      </w:r>
    </w:p>
    <w:p w:rsidR="0037123E" w:rsidRPr="00C96335" w:rsidRDefault="0037123E" w:rsidP="00C96335">
      <w:pPr>
        <w:pStyle w:val="2"/>
        <w:tabs>
          <w:tab w:val="left" w:pos="5775"/>
        </w:tabs>
        <w:spacing w:before="0" w:line="240" w:lineRule="auto"/>
        <w:ind w:firstLine="709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>от 09.11.2022 № 24-п</w:t>
      </w:r>
    </w:p>
    <w:p w:rsidR="0037123E" w:rsidRPr="00C96335" w:rsidRDefault="0037123E" w:rsidP="00C96335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МУНИЦИПАЛЬНАЯ ПРОГРАММА </w:t>
      </w:r>
    </w:p>
    <w:p w:rsidR="0024113E" w:rsidRPr="00C96335" w:rsidRDefault="0024113E" w:rsidP="00C96335">
      <w:pPr>
        <w:spacing w:after="0" w:line="240" w:lineRule="auto"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C96335">
        <w:rPr>
          <w:rFonts w:ascii="Arial" w:hAnsi="Arial" w:cs="Arial"/>
          <w:caps/>
          <w:sz w:val="24"/>
          <w:szCs w:val="24"/>
        </w:rPr>
        <w:t xml:space="preserve">«Развитие территории МО НОВОГОРОДОКСКИЙ </w:t>
      </w:r>
      <w:r w:rsidR="0037123E" w:rsidRPr="00C96335">
        <w:rPr>
          <w:rFonts w:ascii="Arial" w:hAnsi="Arial" w:cs="Arial"/>
          <w:caps/>
          <w:sz w:val="24"/>
          <w:szCs w:val="24"/>
        </w:rPr>
        <w:t>сельсовет»</w:t>
      </w:r>
    </w:p>
    <w:p w:rsidR="0037123E" w:rsidRPr="00C96335" w:rsidRDefault="0037123E" w:rsidP="00C96335">
      <w:pPr>
        <w:spacing w:after="0" w:line="240" w:lineRule="auto"/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 xml:space="preserve">Паспорт муниципальной программы «Развитие территории МО </w:t>
      </w:r>
      <w:proofErr w:type="spellStart"/>
      <w:r w:rsidRPr="00C96335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C96335">
        <w:rPr>
          <w:rFonts w:ascii="Arial" w:hAnsi="Arial" w:cs="Arial"/>
          <w:sz w:val="24"/>
          <w:szCs w:val="24"/>
        </w:rPr>
        <w:t xml:space="preserve">  сельсовет»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7726"/>
      </w:tblGrid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pStyle w:val="2"/>
              <w:spacing w:before="0" w:line="240" w:lineRule="auto"/>
              <w:ind w:firstLine="709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C96335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«Развитие территории МО </w:t>
            </w:r>
            <w:proofErr w:type="spellStart"/>
            <w:r w:rsidRPr="00C96335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  сельсовет» (далее по тексту – Программа)</w:t>
            </w: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№131-ФЗ «Об общих принципах организации местного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самоуправлеия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в Российской Федерации»;</w:t>
            </w:r>
          </w:p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Новогородокского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 сельсовета от 02.08.2013 №14-п «Об утверждении Порядка принятия решений о разработке муниципальных программ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Новогородокского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 сельсовета Енисейского района, их формировании и реализации». </w:t>
            </w: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Ответственный исполнитель под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Новогородокского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textAlignment w:val="baseline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C963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1. 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в границах населённых пунктов МО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  <w:r w:rsidRPr="00C963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;</w:t>
            </w:r>
          </w:p>
          <w:p w:rsidR="0037123E" w:rsidRPr="00C96335" w:rsidRDefault="0037123E" w:rsidP="00C96335">
            <w:pPr>
              <w:spacing w:after="0" w:line="240" w:lineRule="auto"/>
              <w:ind w:firstLine="709"/>
              <w:textAlignment w:val="baseline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C963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2.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 Обеспечение сохранности и модернизация автомобильных дорог, создание условий безопасности дорожного движения в границах МО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  <w:r w:rsidRPr="00C963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7123E" w:rsidRPr="00C96335" w:rsidRDefault="0037123E" w:rsidP="00C96335">
            <w:pPr>
              <w:spacing w:after="0" w:line="240" w:lineRule="auto"/>
              <w:ind w:firstLine="709"/>
              <w:textAlignment w:val="baseline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3.Обеспечение пожарной безопасности сельских населённых пунктов на территории МО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  <w:r w:rsidRPr="00C963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;</w:t>
            </w:r>
          </w:p>
          <w:p w:rsidR="0037123E" w:rsidRPr="00C96335" w:rsidRDefault="0037123E" w:rsidP="00C96335">
            <w:pPr>
              <w:spacing w:after="0" w:line="240" w:lineRule="auto"/>
              <w:ind w:firstLine="70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4. Профилактика терроризма и экстремизма, а также минимизация и (или) ликвидация последствий проявлений терроризма и экстремизма на территории МО </w:t>
            </w: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ascii="Arial" w:hAnsi="Arial" w:cs="Arial"/>
                <w:sz w:val="24"/>
                <w:szCs w:val="24"/>
              </w:rPr>
              <w:t xml:space="preserve">  сельсовет.</w:t>
            </w: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1.Совершенствование системы комплексного благоустройства муниципального образования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сельсовет</w:t>
            </w:r>
          </w:p>
          <w:p w:rsidR="0037123E" w:rsidRPr="00C96335" w:rsidRDefault="0037123E" w:rsidP="00C96335">
            <w:pPr>
              <w:pStyle w:val="ConsPlusNormal"/>
              <w:ind w:firstLine="709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2.Содержание автомобильных дорог общего пользования местного значения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сельсовет; </w:t>
            </w:r>
          </w:p>
          <w:p w:rsidR="0037123E" w:rsidRPr="00C96335" w:rsidRDefault="0037123E" w:rsidP="00C96335">
            <w:pPr>
              <w:pStyle w:val="ConsPlusNormal"/>
              <w:ind w:firstLine="709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3.Противодействие терроризму и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экстремизму</w:t>
            </w:r>
            <w:proofErr w:type="gramStart"/>
            <w:r w:rsidRPr="00C96335">
              <w:rPr>
                <w:rFonts w:cs="Arial"/>
                <w:sz w:val="24"/>
                <w:szCs w:val="24"/>
              </w:rPr>
              <w:t>,з</w:t>
            </w:r>
            <w:proofErr w:type="gramEnd"/>
            <w:r w:rsidRPr="00C96335">
              <w:rPr>
                <w:rFonts w:cs="Arial"/>
                <w:sz w:val="24"/>
                <w:szCs w:val="24"/>
              </w:rPr>
              <w:t>ащита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жизни граждан, проживающих на территории муниципального образования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сельсовет от террористических и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экстремических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актов.</w:t>
            </w:r>
          </w:p>
          <w:p w:rsidR="0037123E" w:rsidRPr="00C96335" w:rsidRDefault="0037123E" w:rsidP="00C96335">
            <w:pPr>
              <w:pStyle w:val="ConsPlusNormal"/>
              <w:ind w:firstLine="709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4.Совершенствование системы пожарной безопасности на территории муниципального образования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сельсовет, обеспечение необходимых условий для предотвращения гибели и травматизма людей при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пожарах</w:t>
            </w:r>
            <w:proofErr w:type="gramStart"/>
            <w:r w:rsidRPr="00C96335">
              <w:rPr>
                <w:rFonts w:cs="Arial"/>
                <w:sz w:val="24"/>
                <w:szCs w:val="24"/>
              </w:rPr>
              <w:t>,с</w:t>
            </w:r>
            <w:proofErr w:type="gramEnd"/>
            <w:r w:rsidRPr="00C96335">
              <w:rPr>
                <w:rFonts w:cs="Arial"/>
                <w:sz w:val="24"/>
                <w:szCs w:val="24"/>
              </w:rPr>
              <w:t>окращение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материального ущерба.</w:t>
            </w:r>
          </w:p>
        </w:tc>
      </w:tr>
      <w:tr w:rsidR="0037123E" w:rsidRPr="00C96335" w:rsidTr="0024113E">
        <w:trPr>
          <w:trHeight w:val="4245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cs="Arial"/>
                <w:bCs/>
                <w:sz w:val="24"/>
                <w:szCs w:val="24"/>
              </w:rPr>
            </w:pPr>
            <w:r w:rsidRPr="00C96335">
              <w:rPr>
                <w:rFonts w:cs="Arial"/>
                <w:bCs/>
                <w:sz w:val="24"/>
                <w:szCs w:val="24"/>
              </w:rPr>
              <w:t>Организация освещения улиц населённых пунктов сельсовета;</w:t>
            </w:r>
          </w:p>
          <w:p w:rsidR="0037123E" w:rsidRPr="00C96335" w:rsidRDefault="0037123E" w:rsidP="00C96335">
            <w:pPr>
              <w:pStyle w:val="ConsPlusNormal"/>
              <w:ind w:firstLine="709"/>
              <w:jc w:val="both"/>
              <w:rPr>
                <w:rFonts w:cs="Arial"/>
                <w:bCs/>
                <w:sz w:val="24"/>
                <w:szCs w:val="24"/>
              </w:rPr>
            </w:pPr>
            <w:r w:rsidRPr="00C96335">
              <w:rPr>
                <w:rFonts w:cs="Arial"/>
                <w:bCs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C96335">
              <w:rPr>
                <w:rFonts w:cs="Arial"/>
                <w:bCs/>
                <w:sz w:val="24"/>
                <w:szCs w:val="24"/>
              </w:rPr>
              <w:t>Новогородокского</w:t>
            </w:r>
            <w:proofErr w:type="spellEnd"/>
            <w:r w:rsidRPr="00C96335">
              <w:rPr>
                <w:rFonts w:cs="Arial"/>
                <w:bCs/>
                <w:sz w:val="24"/>
                <w:szCs w:val="24"/>
              </w:rPr>
              <w:t xml:space="preserve"> сельсовета и обеспечение безопасности дорожного движения на них.</w:t>
            </w:r>
          </w:p>
          <w:p w:rsidR="0037123E" w:rsidRPr="00C96335" w:rsidRDefault="0037123E" w:rsidP="00C96335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cs="Arial"/>
                <w:bCs/>
                <w:sz w:val="24"/>
                <w:szCs w:val="24"/>
              </w:rPr>
            </w:pPr>
            <w:r w:rsidRPr="00C96335">
              <w:rPr>
                <w:rFonts w:cs="Arial"/>
                <w:bCs/>
                <w:sz w:val="24"/>
                <w:szCs w:val="24"/>
              </w:rPr>
              <w:t xml:space="preserve">Информирование населения муниципального образования </w:t>
            </w:r>
            <w:proofErr w:type="spellStart"/>
            <w:r w:rsidRPr="00C96335">
              <w:rPr>
                <w:rFonts w:cs="Arial"/>
                <w:bCs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cs="Arial"/>
                <w:bCs/>
                <w:sz w:val="24"/>
                <w:szCs w:val="24"/>
              </w:rPr>
              <w:t xml:space="preserve">  сельсовет по вопросам противодействия терроризму и экстремизму;</w:t>
            </w:r>
          </w:p>
          <w:p w:rsidR="0037123E" w:rsidRPr="00C96335" w:rsidRDefault="0037123E" w:rsidP="00C96335">
            <w:pPr>
              <w:pStyle w:val="ConsPlusNormal"/>
              <w:ind w:firstLine="709"/>
              <w:jc w:val="both"/>
              <w:rPr>
                <w:rFonts w:cs="Arial"/>
                <w:bCs/>
                <w:sz w:val="24"/>
                <w:szCs w:val="24"/>
              </w:rPr>
            </w:pPr>
            <w:r w:rsidRPr="00C96335">
              <w:rPr>
                <w:rFonts w:cs="Arial"/>
                <w:bCs/>
                <w:sz w:val="24"/>
                <w:szCs w:val="24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C96335">
              <w:rPr>
                <w:rFonts w:cs="Arial"/>
                <w:bCs/>
                <w:sz w:val="24"/>
                <w:szCs w:val="24"/>
              </w:rPr>
              <w:t>конфессий</w:t>
            </w:r>
            <w:proofErr w:type="spellEnd"/>
            <w:r w:rsidRPr="00C96335">
              <w:rPr>
                <w:rFonts w:cs="Arial"/>
                <w:bCs/>
                <w:sz w:val="24"/>
                <w:szCs w:val="24"/>
              </w:rPr>
              <w:t>.</w:t>
            </w:r>
          </w:p>
          <w:p w:rsidR="0037123E" w:rsidRPr="00C96335" w:rsidRDefault="0037123E" w:rsidP="00C96335">
            <w:pPr>
              <w:pStyle w:val="ConsPlusNormal"/>
              <w:numPr>
                <w:ilvl w:val="0"/>
                <w:numId w:val="1"/>
              </w:numPr>
              <w:ind w:left="0" w:firstLine="709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поселения;</w:t>
            </w: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Программа реализуется в период с 2014 по 2030</w:t>
            </w:r>
            <w:r w:rsidR="00052F17" w:rsidRPr="00C96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335">
              <w:rPr>
                <w:rFonts w:ascii="Arial" w:hAnsi="Arial" w:cs="Arial"/>
                <w:sz w:val="24"/>
                <w:szCs w:val="24"/>
              </w:rPr>
              <w:t>годы без деления на этапы</w:t>
            </w: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утвержден в приложении №1 к паспорту муниципальной программы</w:t>
            </w:r>
          </w:p>
        </w:tc>
      </w:tr>
      <w:tr w:rsidR="0037123E" w:rsidRPr="00C96335" w:rsidTr="0024113E">
        <w:trPr>
          <w:trHeight w:val="20"/>
        </w:trPr>
        <w:tc>
          <w:tcPr>
            <w:tcW w:w="2906" w:type="dxa"/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</w:t>
            </w:r>
          </w:p>
        </w:tc>
        <w:tc>
          <w:tcPr>
            <w:tcW w:w="7726" w:type="dxa"/>
            <w:vAlign w:val="center"/>
          </w:tcPr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</w:t>
            </w:r>
            <w:r w:rsidR="0024113E" w:rsidRPr="00C96335">
              <w:rPr>
                <w:rFonts w:ascii="Arial" w:hAnsi="Arial" w:cs="Arial"/>
                <w:sz w:val="24"/>
                <w:szCs w:val="24"/>
              </w:rPr>
              <w:t xml:space="preserve">ципальной программы составляет 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3556.5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37123E" w:rsidRPr="00C96335" w:rsidRDefault="002411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средства бюджета поселения– 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3556.5</w:t>
            </w:r>
            <w:r w:rsidR="0037123E" w:rsidRPr="00C96335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37123E" w:rsidRPr="00C96335" w:rsidRDefault="002411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202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3 год, всего – 1106,3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23E" w:rsidRPr="00C96335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37123E" w:rsidRPr="00C96335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37123E" w:rsidRPr="00C96335" w:rsidRDefault="002411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37123E" w:rsidRPr="00C96335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а поселения – 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1106,3</w:t>
            </w:r>
            <w:r w:rsidR="0037123E" w:rsidRPr="00C96335">
              <w:rPr>
                <w:rFonts w:ascii="Arial" w:hAnsi="Arial" w:cs="Arial"/>
                <w:sz w:val="24"/>
                <w:szCs w:val="24"/>
              </w:rPr>
              <w:t xml:space="preserve"> тысяч рублей.</w:t>
            </w:r>
          </w:p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202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4год, всего – 1218,8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  <w:r w:rsidR="0024113E" w:rsidRPr="00C96335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C96335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37123E" w:rsidRPr="00C96335" w:rsidRDefault="002411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бюджета поселения – 1218,8</w:t>
            </w:r>
            <w:r w:rsidR="0037123E" w:rsidRPr="00C96335">
              <w:rPr>
                <w:rFonts w:ascii="Arial" w:hAnsi="Arial" w:cs="Arial"/>
                <w:sz w:val="24"/>
                <w:szCs w:val="24"/>
              </w:rPr>
              <w:t xml:space="preserve"> тысяч рублей.</w:t>
            </w:r>
          </w:p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202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5 год, всего – 1231,4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37123E" w:rsidRPr="00C96335" w:rsidRDefault="002411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37123E" w:rsidRPr="00C96335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37123E" w:rsidRPr="00C96335" w:rsidRDefault="0037123E" w:rsidP="00C96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сред</w:t>
            </w:r>
            <w:r w:rsidR="00BC348E" w:rsidRPr="00C96335">
              <w:rPr>
                <w:rFonts w:ascii="Arial" w:hAnsi="Arial" w:cs="Arial"/>
                <w:sz w:val="24"/>
                <w:szCs w:val="24"/>
              </w:rPr>
              <w:t>ства  бюджета поселения – 1231,4</w:t>
            </w:r>
            <w:r w:rsidRPr="00C96335">
              <w:rPr>
                <w:rFonts w:ascii="Arial" w:hAnsi="Arial" w:cs="Arial"/>
                <w:sz w:val="24"/>
                <w:szCs w:val="24"/>
              </w:rPr>
              <w:t xml:space="preserve"> тысяч рублей</w:t>
            </w:r>
          </w:p>
        </w:tc>
      </w:tr>
    </w:tbl>
    <w:p w:rsidR="0037123E" w:rsidRPr="00C96335" w:rsidRDefault="0037123E" w:rsidP="00C96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7123E" w:rsidRPr="00C96335" w:rsidRDefault="0037123E" w:rsidP="00C96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37123E" w:rsidRPr="00C96335" w:rsidSect="00C96335">
          <w:pgSz w:w="11906" w:h="16838"/>
          <w:pgMar w:top="1134" w:right="850" w:bottom="1134" w:left="1701" w:header="113" w:footer="113" w:gutter="0"/>
          <w:cols w:space="708"/>
          <w:docGrid w:linePitch="381"/>
        </w:sectPr>
      </w:pPr>
    </w:p>
    <w:p w:rsidR="0024113E" w:rsidRPr="00C96335" w:rsidRDefault="0037123E" w:rsidP="00C963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lastRenderedPageBreak/>
        <w:t xml:space="preserve">Приложение №1 к паспорту </w:t>
      </w:r>
      <w:proofErr w:type="gramStart"/>
      <w:r w:rsidRPr="00C96335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96335">
        <w:rPr>
          <w:rFonts w:ascii="Arial" w:hAnsi="Arial" w:cs="Arial"/>
          <w:sz w:val="24"/>
          <w:szCs w:val="24"/>
        </w:rPr>
        <w:t xml:space="preserve"> </w:t>
      </w:r>
    </w:p>
    <w:p w:rsidR="0037123E" w:rsidRDefault="0037123E" w:rsidP="00C963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>программы «Развитие</w:t>
      </w:r>
      <w:r w:rsidR="0024113E" w:rsidRPr="00C96335">
        <w:rPr>
          <w:rFonts w:ascii="Arial" w:hAnsi="Arial" w:cs="Arial"/>
          <w:sz w:val="24"/>
          <w:szCs w:val="24"/>
        </w:rPr>
        <w:t xml:space="preserve"> территории МО </w:t>
      </w:r>
      <w:proofErr w:type="spellStart"/>
      <w:r w:rsidR="0024113E" w:rsidRPr="00C96335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="0024113E" w:rsidRPr="00C96335">
        <w:rPr>
          <w:rFonts w:ascii="Arial" w:hAnsi="Arial" w:cs="Arial"/>
          <w:sz w:val="24"/>
          <w:szCs w:val="24"/>
        </w:rPr>
        <w:t xml:space="preserve"> </w:t>
      </w:r>
      <w:r w:rsidRPr="00C96335">
        <w:rPr>
          <w:rFonts w:ascii="Arial" w:hAnsi="Arial" w:cs="Arial"/>
          <w:sz w:val="24"/>
          <w:szCs w:val="24"/>
        </w:rPr>
        <w:t>сельсовет»</w:t>
      </w:r>
    </w:p>
    <w:p w:rsidR="00C96335" w:rsidRPr="00C96335" w:rsidRDefault="00C96335" w:rsidP="00C9633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7123E" w:rsidRPr="00C96335" w:rsidRDefault="0037123E" w:rsidP="00C96335">
      <w:pPr>
        <w:pStyle w:val="1"/>
        <w:spacing w:before="0" w:line="240" w:lineRule="auto"/>
        <w:ind w:firstLine="709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96335">
        <w:rPr>
          <w:rFonts w:ascii="Arial" w:hAnsi="Arial" w:cs="Arial"/>
          <w:b w:val="0"/>
          <w:bCs w:val="0"/>
          <w:color w:val="auto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540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"/>
        <w:gridCol w:w="2591"/>
        <w:gridCol w:w="991"/>
        <w:gridCol w:w="1223"/>
        <w:gridCol w:w="1224"/>
        <w:gridCol w:w="1223"/>
        <w:gridCol w:w="1224"/>
        <w:gridCol w:w="1223"/>
        <w:gridCol w:w="1224"/>
        <w:gridCol w:w="1223"/>
        <w:gridCol w:w="1224"/>
        <w:gridCol w:w="1224"/>
      </w:tblGrid>
      <w:tr w:rsidR="0037123E" w:rsidRPr="00C96335" w:rsidTr="0024113E">
        <w:trPr>
          <w:cantSplit/>
          <w:trHeight w:val="819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№  </w:t>
            </w:r>
            <w:r w:rsidRPr="00C96335">
              <w:rPr>
                <w:rFonts w:cs="Arial"/>
                <w:sz w:val="24"/>
                <w:szCs w:val="24"/>
              </w:rPr>
              <w:br/>
            </w:r>
            <w:proofErr w:type="spellStart"/>
            <w:proofErr w:type="gramStart"/>
            <w:r w:rsidRPr="00C96335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C96335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123E" w:rsidRPr="00C96335" w:rsidRDefault="002411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Цели, </w:t>
            </w:r>
            <w:r w:rsidRPr="00C96335">
              <w:rPr>
                <w:rFonts w:cs="Arial"/>
                <w:sz w:val="24"/>
                <w:szCs w:val="24"/>
              </w:rPr>
              <w:br/>
              <w:t>задачи,</w:t>
            </w:r>
            <w:r w:rsidR="0037123E" w:rsidRPr="00C96335">
              <w:rPr>
                <w:rFonts w:cs="Arial"/>
                <w:sz w:val="24"/>
                <w:szCs w:val="24"/>
              </w:rPr>
              <w:t xml:space="preserve"> </w:t>
            </w:r>
            <w:r w:rsidR="0037123E" w:rsidRPr="00C96335">
              <w:rPr>
                <w:rFonts w:cs="Arial"/>
                <w:sz w:val="24"/>
                <w:szCs w:val="24"/>
              </w:rPr>
              <w:br/>
              <w:t xml:space="preserve">показатели </w:t>
            </w:r>
            <w:r w:rsidR="0037123E" w:rsidRPr="00C96335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335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C9633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C96335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</w:p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0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123E" w:rsidRPr="00C96335" w:rsidRDefault="0037123E" w:rsidP="00C963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335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7123E" w:rsidRPr="00C96335" w:rsidTr="0024113E">
        <w:trPr>
          <w:cantSplit/>
          <w:trHeight w:val="630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2030</w:t>
            </w:r>
          </w:p>
        </w:tc>
      </w:tr>
      <w:tr w:rsidR="0037123E" w:rsidRPr="00C96335" w:rsidTr="000730CF">
        <w:trPr>
          <w:cantSplit/>
          <w:trHeight w:val="843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Цель: Создание условий, обеспечивающих повышение уровня и качества жизни жителей муниципального образования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Новогородокский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 сельсовет, в том числе безопасности условий жизни населения</w:t>
            </w:r>
          </w:p>
        </w:tc>
      </w:tr>
      <w:tr w:rsidR="0037123E" w:rsidRPr="00C96335" w:rsidTr="0024113E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</w:t>
            </w:r>
            <w:proofErr w:type="spellStart"/>
            <w:r w:rsidRPr="00C96335">
              <w:rPr>
                <w:rFonts w:cs="Arial"/>
                <w:sz w:val="24"/>
                <w:szCs w:val="24"/>
              </w:rPr>
              <w:t>Новогородокского</w:t>
            </w:r>
            <w:proofErr w:type="spellEnd"/>
            <w:r w:rsidRPr="00C96335">
              <w:rPr>
                <w:rFonts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3E" w:rsidRPr="00C96335" w:rsidRDefault="0037123E" w:rsidP="00C96335">
            <w:pPr>
              <w:pStyle w:val="ConsPlusNormal"/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C96335">
              <w:rPr>
                <w:rFonts w:cs="Arial"/>
                <w:sz w:val="24"/>
                <w:szCs w:val="24"/>
              </w:rPr>
              <w:t>90</w:t>
            </w:r>
          </w:p>
        </w:tc>
      </w:tr>
    </w:tbl>
    <w:p w:rsidR="0037123E" w:rsidRPr="00C96335" w:rsidRDefault="0037123E" w:rsidP="00C96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7123E" w:rsidRPr="00C96335" w:rsidRDefault="0037123E" w:rsidP="00C96335">
      <w:pPr>
        <w:tabs>
          <w:tab w:val="left" w:pos="18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96335">
        <w:rPr>
          <w:rFonts w:ascii="Arial" w:hAnsi="Arial" w:cs="Arial"/>
          <w:sz w:val="24"/>
          <w:szCs w:val="24"/>
        </w:rPr>
        <w:tab/>
      </w:r>
    </w:p>
    <w:p w:rsidR="0037123E" w:rsidRPr="00C96335" w:rsidRDefault="0037123E" w:rsidP="00C96335">
      <w:pPr>
        <w:tabs>
          <w:tab w:val="left" w:pos="18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4195" w:rsidRPr="00C96335" w:rsidRDefault="00504195" w:rsidP="00C96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504195" w:rsidRPr="00C96335" w:rsidSect="00C96335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5A4"/>
    <w:multiLevelType w:val="hybridMultilevel"/>
    <w:tmpl w:val="B9F69E0A"/>
    <w:lvl w:ilvl="0" w:tplc="F0802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9A04B2"/>
    <w:multiLevelType w:val="hybridMultilevel"/>
    <w:tmpl w:val="85D841A6"/>
    <w:lvl w:ilvl="0" w:tplc="A8762B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23E"/>
    <w:rsid w:val="00052F17"/>
    <w:rsid w:val="00072F53"/>
    <w:rsid w:val="0024113E"/>
    <w:rsid w:val="0037123E"/>
    <w:rsid w:val="004647A8"/>
    <w:rsid w:val="00504195"/>
    <w:rsid w:val="00AE0AE3"/>
    <w:rsid w:val="00BC348E"/>
    <w:rsid w:val="00C96335"/>
    <w:rsid w:val="00D31FEA"/>
    <w:rsid w:val="00D37C58"/>
    <w:rsid w:val="00E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EA"/>
  </w:style>
  <w:style w:type="paragraph" w:styleId="1">
    <w:name w:val="heading 1"/>
    <w:basedOn w:val="a"/>
    <w:next w:val="a"/>
    <w:link w:val="10"/>
    <w:uiPriority w:val="9"/>
    <w:qFormat/>
    <w:rsid w:val="0037123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123E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3E"/>
    <w:rPr>
      <w:rFonts w:ascii="Cambria" w:eastAsia="Calibri" w:hAnsi="Cambria" w:cs="Times New Roman"/>
      <w:b/>
      <w:bCs/>
      <w:color w:val="365F91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7123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3712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en-US"/>
    </w:rPr>
  </w:style>
  <w:style w:type="paragraph" w:styleId="a3">
    <w:name w:val="Body Text"/>
    <w:basedOn w:val="a"/>
    <w:link w:val="a4"/>
    <w:uiPriority w:val="99"/>
    <w:rsid w:val="0037123E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123E"/>
    <w:rPr>
      <w:rFonts w:ascii="Courier New" w:eastAsia="Calibri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123E"/>
    <w:rPr>
      <w:rFonts w:ascii="Arial" w:eastAsia="Calibri" w:hAnsi="Arial" w:cs="Times New Roman"/>
      <w:lang w:eastAsia="en-US"/>
    </w:rPr>
  </w:style>
  <w:style w:type="character" w:styleId="a5">
    <w:name w:val="Hyperlink"/>
    <w:basedOn w:val="a0"/>
    <w:uiPriority w:val="99"/>
    <w:unhideWhenUsed/>
    <w:rsid w:val="00371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9</cp:revision>
  <cp:lastPrinted>2022-11-16T08:57:00Z</cp:lastPrinted>
  <dcterms:created xsi:type="dcterms:W3CDTF">2022-11-09T09:31:00Z</dcterms:created>
  <dcterms:modified xsi:type="dcterms:W3CDTF">2022-11-17T03:50:00Z</dcterms:modified>
</cp:coreProperties>
</file>